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A084D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A084D">
        <w:rPr>
          <w:rFonts w:ascii="Times New Roman" w:hAnsi="Times New Roman"/>
          <w:b/>
          <w:sz w:val="24"/>
        </w:rPr>
        <w:t>«</w:t>
      </w:r>
      <w:r w:rsidR="000A02A4">
        <w:rPr>
          <w:rFonts w:ascii="Times New Roman" w:hAnsi="Times New Roman"/>
          <w:b/>
          <w:sz w:val="24"/>
          <w:szCs w:val="24"/>
        </w:rPr>
        <w:t>Инновационные технологии строительства</w:t>
      </w:r>
      <w:r w:rsidRPr="007A084D">
        <w:rPr>
          <w:rFonts w:ascii="Times New Roman" w:hAnsi="Times New Roman"/>
          <w:b/>
          <w:sz w:val="24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272EEB" w:rsidRPr="00536F68" w:rsidTr="00B935B7">
        <w:trPr>
          <w:trHeight w:val="21"/>
        </w:trPr>
        <w:tc>
          <w:tcPr>
            <w:tcW w:w="367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272EEB" w:rsidRPr="00272EEB" w:rsidRDefault="00272EEB" w:rsidP="00272EE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EEB">
              <w:rPr>
                <w:sz w:val="22"/>
                <w:szCs w:val="22"/>
              </w:rPr>
              <w:t>Характеристика инновационного проекта</w:t>
            </w:r>
          </w:p>
        </w:tc>
        <w:tc>
          <w:tcPr>
            <w:tcW w:w="376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2EE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8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272EEB" w:rsidRPr="00536F68" w:rsidRDefault="00272EE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2EEB" w:rsidRPr="00536F68" w:rsidTr="00B935B7">
        <w:trPr>
          <w:trHeight w:val="21"/>
        </w:trPr>
        <w:tc>
          <w:tcPr>
            <w:tcW w:w="367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272EEB" w:rsidRPr="00272EEB" w:rsidRDefault="00272EEB" w:rsidP="00272EE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EEB">
              <w:rPr>
                <w:sz w:val="22"/>
                <w:szCs w:val="22"/>
              </w:rPr>
              <w:t>Оценка и отбор инновационных проектов</w:t>
            </w:r>
          </w:p>
        </w:tc>
        <w:tc>
          <w:tcPr>
            <w:tcW w:w="376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2EE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8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272EEB" w:rsidRPr="00536F68" w:rsidRDefault="00272EE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2EEB" w:rsidRPr="00536F68" w:rsidTr="00B935B7">
        <w:trPr>
          <w:trHeight w:val="21"/>
        </w:trPr>
        <w:tc>
          <w:tcPr>
            <w:tcW w:w="367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272EEB" w:rsidRPr="00272EEB" w:rsidRDefault="00272EEB" w:rsidP="00272EE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EEB">
              <w:rPr>
                <w:sz w:val="22"/>
                <w:szCs w:val="22"/>
              </w:rPr>
              <w:t>Инновационные риски и методы управления ими</w:t>
            </w:r>
          </w:p>
        </w:tc>
        <w:tc>
          <w:tcPr>
            <w:tcW w:w="376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2EE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8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32</w:t>
            </w:r>
          </w:p>
        </w:tc>
        <w:tc>
          <w:tcPr>
            <w:tcW w:w="530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272EEB" w:rsidRPr="00536F68" w:rsidRDefault="00272EE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2EEB" w:rsidRPr="00536F68" w:rsidTr="00B935B7">
        <w:trPr>
          <w:trHeight w:val="21"/>
        </w:trPr>
        <w:tc>
          <w:tcPr>
            <w:tcW w:w="367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272EEB" w:rsidRPr="00272EEB" w:rsidRDefault="00272EEB" w:rsidP="00272EE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EEB">
              <w:rPr>
                <w:sz w:val="22"/>
                <w:szCs w:val="22"/>
              </w:rPr>
              <w:t>Инновационная деятельность в строительстве</w:t>
            </w:r>
          </w:p>
        </w:tc>
        <w:tc>
          <w:tcPr>
            <w:tcW w:w="376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2EE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8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38</w:t>
            </w:r>
          </w:p>
        </w:tc>
        <w:tc>
          <w:tcPr>
            <w:tcW w:w="530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272EEB" w:rsidRPr="00536F68" w:rsidRDefault="00272EE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2EEB" w:rsidRPr="00536F68" w:rsidTr="00B935B7">
        <w:trPr>
          <w:trHeight w:val="21"/>
        </w:trPr>
        <w:tc>
          <w:tcPr>
            <w:tcW w:w="367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272EEB" w:rsidRPr="00272EEB" w:rsidRDefault="00272EEB" w:rsidP="00272EE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EEB">
              <w:rPr>
                <w:sz w:val="22"/>
                <w:szCs w:val="22"/>
              </w:rPr>
              <w:t>Методы оценки эффективности инновационных проектов</w:t>
            </w:r>
          </w:p>
        </w:tc>
        <w:tc>
          <w:tcPr>
            <w:tcW w:w="376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2EE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8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36</w:t>
            </w:r>
          </w:p>
        </w:tc>
        <w:tc>
          <w:tcPr>
            <w:tcW w:w="530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272EEB" w:rsidRPr="00536F68" w:rsidRDefault="00272EE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2EEB" w:rsidRPr="00536F68" w:rsidTr="00B935B7">
        <w:trPr>
          <w:trHeight w:val="21"/>
        </w:trPr>
        <w:tc>
          <w:tcPr>
            <w:tcW w:w="367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272EEB" w:rsidRPr="00272EEB" w:rsidRDefault="00272EEB" w:rsidP="0027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lang w:eastAsia="en-US"/>
              </w:rPr>
            </w:pPr>
            <w:r w:rsidRPr="00272EEB">
              <w:rPr>
                <w:rFonts w:ascii="Times New Roman" w:eastAsia="TimesNewRomanPSMT" w:hAnsi="Times New Roman"/>
                <w:lang w:eastAsia="en-US"/>
              </w:rPr>
              <w:t>Экспресс-метод бальной оценки инновационного проекта согласно</w:t>
            </w:r>
          </w:p>
          <w:p w:rsidR="00272EEB" w:rsidRPr="00272EEB" w:rsidRDefault="00272EEB" w:rsidP="0027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2EEB">
              <w:rPr>
                <w:rFonts w:ascii="Times New Roman" w:eastAsia="TimesNewRomanPSMT" w:hAnsi="Times New Roman"/>
                <w:lang w:eastAsia="en-US"/>
              </w:rPr>
              <w:t xml:space="preserve">критериев степени </w:t>
            </w:r>
            <w:proofErr w:type="spellStart"/>
            <w:r w:rsidRPr="00272EEB">
              <w:rPr>
                <w:rFonts w:ascii="Times New Roman" w:eastAsia="TimesNewRomanPSMT" w:hAnsi="Times New Roman"/>
                <w:lang w:eastAsia="en-US"/>
              </w:rPr>
              <w:t>инновационности</w:t>
            </w:r>
            <w:proofErr w:type="spellEnd"/>
            <w:r w:rsidRPr="00272EEB">
              <w:rPr>
                <w:rFonts w:ascii="Times New Roman" w:eastAsia="TimesNewRomanPSMT" w:hAnsi="Times New Roman"/>
                <w:lang w:eastAsia="en-US"/>
              </w:rPr>
              <w:t xml:space="preserve"> товаров, работ, услуг в строительной отрасли</w:t>
            </w:r>
          </w:p>
        </w:tc>
        <w:tc>
          <w:tcPr>
            <w:tcW w:w="376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2EE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8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32</w:t>
            </w:r>
          </w:p>
        </w:tc>
        <w:tc>
          <w:tcPr>
            <w:tcW w:w="530" w:type="pct"/>
            <w:vAlign w:val="center"/>
          </w:tcPr>
          <w:p w:rsidR="00272EEB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272EEB" w:rsidRPr="00536F68" w:rsidRDefault="00272EE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4EDF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094EDF" w:rsidRPr="00272EEB" w:rsidRDefault="00094EDF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72EE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94EDF" w:rsidRPr="00272EEB" w:rsidRDefault="00094EDF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  <w:b/>
              </w:rPr>
              <w:t>ПО УЧЕБНОМУ КУРСУ</w:t>
            </w:r>
            <w:r w:rsidRPr="0027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094EDF" w:rsidRPr="00272EEB" w:rsidRDefault="00094EDF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8</w:t>
            </w:r>
          </w:p>
        </w:tc>
        <w:tc>
          <w:tcPr>
            <w:tcW w:w="458" w:type="pct"/>
            <w:vAlign w:val="center"/>
          </w:tcPr>
          <w:p w:rsidR="00094EDF" w:rsidRPr="00272EEB" w:rsidRDefault="00094EDF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094EDF" w:rsidRPr="00272EEB" w:rsidRDefault="00094EDF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8</w:t>
            </w:r>
          </w:p>
        </w:tc>
        <w:tc>
          <w:tcPr>
            <w:tcW w:w="841" w:type="pct"/>
            <w:vAlign w:val="center"/>
          </w:tcPr>
          <w:p w:rsidR="00094EDF" w:rsidRPr="00F144D7" w:rsidRDefault="00094ED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094EDF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094EDF" w:rsidRPr="00272EEB" w:rsidRDefault="00094EDF" w:rsidP="00272E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2EEB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094EDF" w:rsidRPr="00272EEB" w:rsidRDefault="00094EDF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72EEB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58" w:type="pct"/>
            <w:vAlign w:val="center"/>
          </w:tcPr>
          <w:p w:rsidR="00094EDF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72EEB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530" w:type="pct"/>
            <w:vAlign w:val="center"/>
          </w:tcPr>
          <w:p w:rsidR="00094EDF" w:rsidRPr="00272EEB" w:rsidRDefault="00272EEB" w:rsidP="00272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72EEB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41" w:type="pct"/>
            <w:vAlign w:val="center"/>
          </w:tcPr>
          <w:p w:rsidR="00094EDF" w:rsidRPr="00F144D7" w:rsidRDefault="00094ED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94EDF"/>
    <w:rsid w:val="000A02A4"/>
    <w:rsid w:val="000C4C54"/>
    <w:rsid w:val="00137277"/>
    <w:rsid w:val="001F3172"/>
    <w:rsid w:val="00272EEB"/>
    <w:rsid w:val="002850AD"/>
    <w:rsid w:val="002A1704"/>
    <w:rsid w:val="002B25D5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755B-2C58-4C15-ABD3-39B71AA7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2018-11-12T08:30:00Z</dcterms:created>
  <dcterms:modified xsi:type="dcterms:W3CDTF">2018-11-12T08:31:00Z</dcterms:modified>
</cp:coreProperties>
</file>